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C6E" w:rsidRDefault="008B1C6E" w:rsidP="008B1C6E">
      <w:pPr>
        <w:pStyle w:val="a3"/>
        <w:spacing w:before="195" w:beforeAutospacing="0" w:after="195" w:afterAutospacing="0" w:line="341" w:lineRule="atLeast"/>
        <w:rPr>
          <w:rFonts w:ascii="Arial" w:hAnsi="Arial" w:cs="Arial"/>
          <w:color w:val="2E3D4C"/>
          <w:sz w:val="20"/>
          <w:szCs w:val="20"/>
        </w:rPr>
      </w:pPr>
      <w:r>
        <w:rPr>
          <w:rFonts w:ascii="Arial" w:hAnsi="Arial" w:cs="Arial"/>
          <w:color w:val="2E3D4C"/>
          <w:sz w:val="20"/>
          <w:szCs w:val="20"/>
        </w:rPr>
        <w:t>Принято на заседании                                                                                 «Утверждаю»</w:t>
      </w:r>
      <w:r>
        <w:rPr>
          <w:rFonts w:ascii="Arial" w:hAnsi="Arial" w:cs="Arial"/>
          <w:color w:val="2E3D4C"/>
          <w:sz w:val="20"/>
          <w:szCs w:val="20"/>
        </w:rPr>
        <w:br/>
        <w:t>педагогического совета                                                                             директор МОУСОШ№ 73</w:t>
      </w:r>
      <w:r>
        <w:rPr>
          <w:rFonts w:ascii="Arial" w:hAnsi="Arial" w:cs="Arial"/>
          <w:color w:val="2E3D4C"/>
          <w:sz w:val="20"/>
          <w:szCs w:val="20"/>
        </w:rPr>
        <w:br/>
        <w:t>протокол № 1                                                                                             ________________П.Т.Минаев</w:t>
      </w:r>
      <w:r>
        <w:rPr>
          <w:rFonts w:ascii="Arial" w:hAnsi="Arial" w:cs="Arial"/>
          <w:color w:val="2E3D4C"/>
          <w:sz w:val="20"/>
          <w:szCs w:val="20"/>
        </w:rPr>
        <w:br/>
        <w:t>от 30 августа  2013года                                                                           сентябрь 2013 года                                                                       </w:t>
      </w:r>
      <w:r>
        <w:rPr>
          <w:rStyle w:val="apple-converted-space"/>
          <w:rFonts w:ascii="Arial" w:hAnsi="Arial" w:cs="Arial"/>
          <w:color w:val="2E3D4C"/>
          <w:sz w:val="20"/>
          <w:szCs w:val="20"/>
        </w:rPr>
        <w:t> </w:t>
      </w:r>
      <w:r>
        <w:rPr>
          <w:rFonts w:ascii="Arial" w:hAnsi="Arial" w:cs="Arial"/>
          <w:color w:val="2E3D4C"/>
          <w:sz w:val="20"/>
          <w:szCs w:val="20"/>
        </w:rPr>
        <w:br/>
        <w:t>                                                 </w:t>
      </w:r>
    </w:p>
    <w:p w:rsidR="008B1C6E" w:rsidRDefault="008B1C6E" w:rsidP="008B1C6E">
      <w:pPr>
        <w:pStyle w:val="a3"/>
        <w:spacing w:before="195" w:beforeAutospacing="0" w:after="195" w:afterAutospacing="0" w:line="341" w:lineRule="atLeast"/>
        <w:rPr>
          <w:rFonts w:ascii="Arial" w:hAnsi="Arial" w:cs="Arial"/>
          <w:color w:val="2E3D4C"/>
          <w:sz w:val="20"/>
          <w:szCs w:val="20"/>
        </w:rPr>
      </w:pPr>
      <w:r>
        <w:rPr>
          <w:rFonts w:ascii="Arial" w:hAnsi="Arial" w:cs="Arial"/>
          <w:color w:val="2E3D4C"/>
          <w:sz w:val="20"/>
          <w:szCs w:val="20"/>
        </w:rPr>
        <w:t>Положение</w:t>
      </w:r>
      <w:r>
        <w:rPr>
          <w:rStyle w:val="apple-converted-space"/>
          <w:rFonts w:ascii="Arial" w:hAnsi="Arial" w:cs="Arial"/>
          <w:color w:val="2E3D4C"/>
          <w:sz w:val="20"/>
          <w:szCs w:val="20"/>
        </w:rPr>
        <w:t> </w:t>
      </w:r>
      <w:r>
        <w:rPr>
          <w:rFonts w:ascii="Arial" w:hAnsi="Arial" w:cs="Arial"/>
          <w:color w:val="2E3D4C"/>
          <w:sz w:val="20"/>
          <w:szCs w:val="20"/>
        </w:rPr>
        <w:br/>
      </w:r>
      <w:bookmarkStart w:id="0" w:name="_GoBack"/>
      <w:r>
        <w:rPr>
          <w:rFonts w:ascii="Arial" w:hAnsi="Arial" w:cs="Arial"/>
          <w:color w:val="2E3D4C"/>
          <w:sz w:val="20"/>
          <w:szCs w:val="20"/>
        </w:rPr>
        <w:t>о промежуточной аттестации</w:t>
      </w:r>
      <w:r>
        <w:rPr>
          <w:rStyle w:val="apple-converted-space"/>
          <w:rFonts w:ascii="Arial" w:hAnsi="Arial" w:cs="Arial"/>
          <w:color w:val="2E3D4C"/>
          <w:sz w:val="20"/>
          <w:szCs w:val="20"/>
        </w:rPr>
        <w:t> </w:t>
      </w:r>
      <w:bookmarkEnd w:id="0"/>
      <w:r>
        <w:rPr>
          <w:rFonts w:ascii="Arial" w:hAnsi="Arial" w:cs="Arial"/>
          <w:color w:val="2E3D4C"/>
          <w:sz w:val="20"/>
          <w:szCs w:val="20"/>
        </w:rPr>
        <w:br/>
        <w:t>обучающихся в МБОУСОШ № 73</w:t>
      </w:r>
    </w:p>
    <w:p w:rsidR="008B1C6E" w:rsidRDefault="008B1C6E" w:rsidP="008B1C6E">
      <w:pPr>
        <w:pStyle w:val="a3"/>
        <w:spacing w:before="195" w:beforeAutospacing="0" w:after="195" w:afterAutospacing="0" w:line="341" w:lineRule="atLeast"/>
        <w:rPr>
          <w:rFonts w:ascii="Arial" w:hAnsi="Arial" w:cs="Arial"/>
          <w:color w:val="2E3D4C"/>
          <w:sz w:val="20"/>
          <w:szCs w:val="20"/>
        </w:rPr>
      </w:pPr>
      <w:r>
        <w:rPr>
          <w:rFonts w:ascii="Arial" w:hAnsi="Arial" w:cs="Arial"/>
          <w:color w:val="2E3D4C"/>
          <w:sz w:val="20"/>
          <w:szCs w:val="20"/>
        </w:rPr>
        <w:t>1.Общие положения</w:t>
      </w:r>
      <w:r>
        <w:rPr>
          <w:rFonts w:ascii="Arial" w:hAnsi="Arial" w:cs="Arial"/>
          <w:color w:val="2E3D4C"/>
          <w:sz w:val="20"/>
          <w:szCs w:val="20"/>
        </w:rPr>
        <w:br/>
        <w:t>1.1.Настоящее «Положение о промежуточной аттестации» разработано на основе Федерального закона « Об образовании в Российской Федерации»  Ст.28 п.3.1 и Устава МБОУСОШ № 73 и   является локальным актом школы, регламентирующим систему и формы проведения промежуточной аттестации обучающихся. Промежуточная аттестация обучающихся – вид внутреннего контроля качества образования, проводимого школой, в результате которого фиксируется  освоение обучающимися определённой части образовательной программы (курса) и принимается  административное  решение  о возможности получить образование на следующем  этапе обучения в данном образовательном учреждении.                                                                                                                                                                                                                                   </w:t>
      </w:r>
      <w:r>
        <w:rPr>
          <w:rStyle w:val="apple-converted-space"/>
          <w:rFonts w:ascii="Arial" w:hAnsi="Arial" w:cs="Arial"/>
          <w:color w:val="2E3D4C"/>
          <w:sz w:val="20"/>
          <w:szCs w:val="20"/>
        </w:rPr>
        <w:t> </w:t>
      </w:r>
      <w:r>
        <w:rPr>
          <w:rFonts w:ascii="Arial" w:hAnsi="Arial" w:cs="Arial"/>
          <w:color w:val="2E3D4C"/>
          <w:sz w:val="20"/>
          <w:szCs w:val="20"/>
        </w:rPr>
        <w:br/>
        <w:t>1.2.В целях обеспечения выполнения программ, повышения ответственности педагогов за качество образования в переводных классах всех ступеней образования проводится промежуточная аттестация обучающихся.</w:t>
      </w:r>
      <w:r>
        <w:rPr>
          <w:rFonts w:ascii="Arial" w:hAnsi="Arial" w:cs="Arial"/>
          <w:color w:val="2E3D4C"/>
          <w:sz w:val="20"/>
          <w:szCs w:val="20"/>
        </w:rPr>
        <w:br/>
        <w:t>1.3.Ежегодно решением педагогического совета  определяется перечень учебных предметов, выносимых на промежуточную аттестацию; устанавливается форма и порядок её  проведения.</w:t>
      </w:r>
      <w:r>
        <w:rPr>
          <w:rFonts w:ascii="Arial" w:hAnsi="Arial" w:cs="Arial"/>
          <w:color w:val="2E3D4C"/>
          <w:sz w:val="20"/>
          <w:szCs w:val="20"/>
        </w:rPr>
        <w:br/>
        <w:t>1.4.Экзаменационные билеты и практические задания к ним, письменные контрольные задания, тесты, тематика рефератов, перечень тем учебного курса для собеседования разрабатываются в соответствии с государственным  стандартом общего образования.</w:t>
      </w:r>
      <w:r>
        <w:rPr>
          <w:rStyle w:val="apple-converted-space"/>
          <w:rFonts w:ascii="Arial" w:hAnsi="Arial" w:cs="Arial"/>
          <w:color w:val="2E3D4C"/>
          <w:sz w:val="20"/>
          <w:szCs w:val="20"/>
        </w:rPr>
        <w:t> </w:t>
      </w:r>
      <w:r>
        <w:rPr>
          <w:rFonts w:ascii="Arial" w:hAnsi="Arial" w:cs="Arial"/>
          <w:color w:val="2E3D4C"/>
          <w:sz w:val="20"/>
          <w:szCs w:val="20"/>
        </w:rPr>
        <w:br/>
        <w:t>1.5. Все формы промежуточной аттестации утверждаются  приказом директора школы.</w:t>
      </w:r>
      <w:r>
        <w:rPr>
          <w:rFonts w:ascii="Arial" w:hAnsi="Arial" w:cs="Arial"/>
          <w:color w:val="2E3D4C"/>
          <w:sz w:val="20"/>
          <w:szCs w:val="20"/>
        </w:rPr>
        <w:br/>
        <w:t>1.6.Для учащихся начальной школы предусматривается на промежуточную аттестацию (по выбору)  один предмет; для учащихся 5-6 классов – два предмета; для учащихся 7-8 классов – три  предмета ; для учащихся 10 классов – четыре предмета и с учетом занятости учителей на итоговой аттестации.</w:t>
      </w:r>
      <w:r>
        <w:rPr>
          <w:rFonts w:ascii="Arial" w:hAnsi="Arial" w:cs="Arial"/>
          <w:color w:val="2E3D4C"/>
          <w:sz w:val="20"/>
          <w:szCs w:val="20"/>
        </w:rPr>
        <w:br/>
        <w:t>1.7.Промежуточная аттестация проводится только по тем учебным предметам, которые преподаются учителями-специалистами, прошедшими  соответствующую аттестацию.</w:t>
      </w:r>
      <w:r>
        <w:rPr>
          <w:rFonts w:ascii="Arial" w:hAnsi="Arial" w:cs="Arial"/>
          <w:color w:val="2E3D4C"/>
          <w:sz w:val="20"/>
          <w:szCs w:val="20"/>
        </w:rPr>
        <w:br/>
        <w:t>2. Формы промежуточной аттестации</w:t>
      </w:r>
      <w:r>
        <w:rPr>
          <w:rFonts w:ascii="Arial" w:hAnsi="Arial" w:cs="Arial"/>
          <w:color w:val="2E3D4C"/>
          <w:sz w:val="20"/>
          <w:szCs w:val="20"/>
        </w:rPr>
        <w:br/>
        <w:t>2.1.Учащиеся могут выбирать следующие формы итоговой аттестации:        </w:t>
      </w:r>
      <w:r>
        <w:rPr>
          <w:rStyle w:val="apple-converted-space"/>
          <w:rFonts w:ascii="Arial" w:hAnsi="Arial" w:cs="Arial"/>
          <w:color w:val="2E3D4C"/>
          <w:sz w:val="20"/>
          <w:szCs w:val="20"/>
        </w:rPr>
        <w:t> </w:t>
      </w:r>
      <w:r>
        <w:rPr>
          <w:rFonts w:ascii="Arial" w:hAnsi="Arial" w:cs="Arial"/>
          <w:color w:val="2E3D4C"/>
          <w:sz w:val="20"/>
          <w:szCs w:val="20"/>
        </w:rPr>
        <w:br/>
        <w:t>* собеседование;</w:t>
      </w:r>
      <w:r>
        <w:rPr>
          <w:rFonts w:ascii="Arial" w:hAnsi="Arial" w:cs="Arial"/>
          <w:color w:val="2E3D4C"/>
          <w:sz w:val="20"/>
          <w:szCs w:val="20"/>
        </w:rPr>
        <w:br/>
        <w:t>* защита реферата;</w:t>
      </w:r>
      <w:r>
        <w:rPr>
          <w:rFonts w:ascii="Arial" w:hAnsi="Arial" w:cs="Arial"/>
          <w:color w:val="2E3D4C"/>
          <w:sz w:val="20"/>
          <w:szCs w:val="20"/>
        </w:rPr>
        <w:br/>
        <w:t>* диктант;</w:t>
      </w:r>
      <w:r>
        <w:rPr>
          <w:rFonts w:ascii="Arial" w:hAnsi="Arial" w:cs="Arial"/>
          <w:color w:val="2E3D4C"/>
          <w:sz w:val="20"/>
          <w:szCs w:val="20"/>
        </w:rPr>
        <w:br/>
        <w:t>* контрольная работа;</w:t>
      </w:r>
      <w:r>
        <w:rPr>
          <w:rFonts w:ascii="Arial" w:hAnsi="Arial" w:cs="Arial"/>
          <w:color w:val="2E3D4C"/>
          <w:sz w:val="20"/>
          <w:szCs w:val="20"/>
        </w:rPr>
        <w:br/>
      </w:r>
      <w:r>
        <w:rPr>
          <w:rFonts w:ascii="Arial" w:hAnsi="Arial" w:cs="Arial"/>
          <w:color w:val="2E3D4C"/>
          <w:sz w:val="20"/>
          <w:szCs w:val="20"/>
        </w:rPr>
        <w:lastRenderedPageBreak/>
        <w:t>* исследовательская работа;</w:t>
      </w:r>
      <w:r>
        <w:rPr>
          <w:rFonts w:ascii="Arial" w:hAnsi="Arial" w:cs="Arial"/>
          <w:color w:val="2E3D4C"/>
          <w:sz w:val="20"/>
          <w:szCs w:val="20"/>
        </w:rPr>
        <w:br/>
        <w:t>* проект;</w:t>
      </w:r>
      <w:r>
        <w:rPr>
          <w:rFonts w:ascii="Arial" w:hAnsi="Arial" w:cs="Arial"/>
          <w:color w:val="2E3D4C"/>
          <w:sz w:val="20"/>
          <w:szCs w:val="20"/>
        </w:rPr>
        <w:br/>
        <w:t>* переводные экзамены (устные и письменные)                                                                                                                                                                                                                                                                                                                                                                                                                                                                                                                                                                                                                                                                                                                                                                                                                                                                                                                                                                                                                                                   </w:t>
      </w:r>
      <w:r>
        <w:rPr>
          <w:rStyle w:val="apple-converted-space"/>
          <w:rFonts w:ascii="Arial" w:hAnsi="Arial" w:cs="Arial"/>
          <w:color w:val="2E3D4C"/>
          <w:sz w:val="20"/>
          <w:szCs w:val="20"/>
        </w:rPr>
        <w:t> </w:t>
      </w:r>
      <w:r>
        <w:rPr>
          <w:rFonts w:ascii="Arial" w:hAnsi="Arial" w:cs="Arial"/>
          <w:color w:val="2E3D4C"/>
          <w:sz w:val="20"/>
          <w:szCs w:val="20"/>
        </w:rPr>
        <w:br/>
        <w:t>* итоговое тестирование;</w:t>
      </w:r>
      <w:r>
        <w:rPr>
          <w:rFonts w:ascii="Arial" w:hAnsi="Arial" w:cs="Arial"/>
          <w:color w:val="2E3D4C"/>
          <w:sz w:val="20"/>
          <w:szCs w:val="20"/>
        </w:rPr>
        <w:br/>
        <w:t>* доклад по спецвопросу.</w:t>
      </w:r>
      <w:r>
        <w:rPr>
          <w:rFonts w:ascii="Arial" w:hAnsi="Arial" w:cs="Arial"/>
          <w:color w:val="2E3D4C"/>
          <w:sz w:val="20"/>
          <w:szCs w:val="20"/>
        </w:rPr>
        <w:br/>
        <w:t>               2.2. При собеседовании как одной из форм устного экзамена учащийся даёт без   </w:t>
      </w:r>
      <w:r>
        <w:rPr>
          <w:rStyle w:val="apple-converted-space"/>
          <w:rFonts w:ascii="Arial" w:hAnsi="Arial" w:cs="Arial"/>
          <w:color w:val="2E3D4C"/>
          <w:sz w:val="20"/>
          <w:szCs w:val="20"/>
        </w:rPr>
        <w:t> </w:t>
      </w:r>
      <w:r>
        <w:rPr>
          <w:rFonts w:ascii="Arial" w:hAnsi="Arial" w:cs="Arial"/>
          <w:color w:val="2E3D4C"/>
          <w:sz w:val="20"/>
          <w:szCs w:val="20"/>
        </w:rPr>
        <w:br/>
        <w:t>            подготовки   развёрнутый    ответ по одной из ключевых тем курса.                Собеседование целесообразно проводить с учащимися, проявившими  интерес  к избранной области.</w:t>
      </w:r>
      <w:r>
        <w:rPr>
          <w:rFonts w:ascii="Arial" w:hAnsi="Arial" w:cs="Arial"/>
          <w:color w:val="2E3D4C"/>
          <w:sz w:val="20"/>
          <w:szCs w:val="20"/>
        </w:rPr>
        <w:br/>
        <w:t>2.3.Защита реферата, исследовательская работа, проект предполагают предварительный  выбор учащимися интересующей темы, глубокое изучение выбранной проблемы, изложение выводов по теме работы. Не позднее, чем за неделю до экзамена  экзаменационная работа предоставляется  учителю-предметнику на рецензию.</w:t>
      </w:r>
      <w:r>
        <w:rPr>
          <w:rFonts w:ascii="Arial" w:hAnsi="Arial" w:cs="Arial"/>
          <w:color w:val="2E3D4C"/>
          <w:sz w:val="20"/>
          <w:szCs w:val="20"/>
        </w:rPr>
        <w:br/>
        <w:t>2.4.Устная аттестация  по билетам  предполагает  ответы на вопросы, сформулированные в билетах, выполнение практических заданий (решение задач, разбор предложений, выполнение  лабораторной работы, демонстрация опыта).</w:t>
      </w:r>
      <w:r>
        <w:rPr>
          <w:rFonts w:ascii="Arial" w:hAnsi="Arial" w:cs="Arial"/>
          <w:color w:val="2E3D4C"/>
          <w:sz w:val="20"/>
          <w:szCs w:val="20"/>
        </w:rPr>
        <w:br/>
        <w:t>2.5.Письменные экзамены предполагают контроль по основным темам курса.</w:t>
      </w:r>
      <w:r>
        <w:rPr>
          <w:rFonts w:ascii="Arial" w:hAnsi="Arial" w:cs="Arial"/>
          <w:color w:val="2E3D4C"/>
          <w:sz w:val="20"/>
          <w:szCs w:val="20"/>
        </w:rPr>
        <w:br/>
        <w:t>2.6.Тестирование  по предмету проводится по готовым тестам или тестам, составленными учителями ведущими предмет.</w:t>
      </w:r>
      <w:r>
        <w:rPr>
          <w:rFonts w:ascii="Arial" w:hAnsi="Arial" w:cs="Arial"/>
          <w:color w:val="2E3D4C"/>
          <w:sz w:val="20"/>
          <w:szCs w:val="20"/>
        </w:rPr>
        <w:br/>
        <w:t>3.Содержание  и порядок проведения промежуточной аттестации</w:t>
      </w:r>
      <w:r>
        <w:rPr>
          <w:rFonts w:ascii="Arial" w:hAnsi="Arial" w:cs="Arial"/>
          <w:color w:val="2E3D4C"/>
          <w:sz w:val="20"/>
          <w:szCs w:val="20"/>
        </w:rPr>
        <w:br/>
        <w:t>3.1. Промежуточная аттестация проводится во 2-8,10 классах по предметам с недельной нагрузкой  более 1 часа неделю.</w:t>
      </w:r>
      <w:r>
        <w:rPr>
          <w:rFonts w:ascii="Arial" w:hAnsi="Arial" w:cs="Arial"/>
          <w:color w:val="2E3D4C"/>
          <w:sz w:val="20"/>
          <w:szCs w:val="20"/>
        </w:rPr>
        <w:br/>
        <w:t>3.2.Промежуточная аттестация  проводится за две недели до конца учебного года согласно расписанию уроков.</w:t>
      </w:r>
      <w:r>
        <w:rPr>
          <w:rFonts w:ascii="Arial" w:hAnsi="Arial" w:cs="Arial"/>
          <w:color w:val="2E3D4C"/>
          <w:sz w:val="20"/>
          <w:szCs w:val="20"/>
        </w:rPr>
        <w:br/>
        <w:t>3.3.К промежуточной аттестации допускаются все учащиеся 2-8,10 классов успешно освоившие программы начальной, основной и старшей школ.</w:t>
      </w:r>
      <w:r>
        <w:rPr>
          <w:rFonts w:ascii="Arial" w:hAnsi="Arial" w:cs="Arial"/>
          <w:color w:val="2E3D4C"/>
          <w:sz w:val="20"/>
          <w:szCs w:val="20"/>
        </w:rPr>
        <w:br/>
        <w:t>3.4.Промежуточная аттестация  предусматривает  определение предметов, форм, определение состава учителей и своевременную подготовку  необходимого количества  контролирующих материалов.</w:t>
      </w:r>
      <w:r>
        <w:rPr>
          <w:rFonts w:ascii="Arial" w:hAnsi="Arial" w:cs="Arial"/>
          <w:color w:val="2E3D4C"/>
          <w:sz w:val="20"/>
          <w:szCs w:val="20"/>
        </w:rPr>
        <w:br/>
        <w:t>3.5.Все КИМы разрабатываются учителями и утверждаются школьными предметными  методическими объединениями  не позднее 10 мая текущего года.</w:t>
      </w:r>
      <w:r>
        <w:rPr>
          <w:rFonts w:ascii="Arial" w:hAnsi="Arial" w:cs="Arial"/>
          <w:color w:val="2E3D4C"/>
          <w:sz w:val="20"/>
          <w:szCs w:val="20"/>
        </w:rPr>
        <w:br/>
        <w:t>3.6.Принимает аттестацию учитель, преподающий предмет в присутствии ассистента из числа учителей того  же цикла, назначаемых приказом директора школы.</w:t>
      </w:r>
      <w:r>
        <w:rPr>
          <w:rFonts w:ascii="Arial" w:hAnsi="Arial" w:cs="Arial"/>
          <w:color w:val="2E3D4C"/>
          <w:sz w:val="20"/>
          <w:szCs w:val="20"/>
        </w:rPr>
        <w:br/>
        <w:t>3.7. Расписание  промежуточной аттестации составляет заместитель директора по УВР; оно утверждается директором и вывешивается для учащихся за 10 дней до начала аттестации.</w:t>
      </w:r>
      <w:r>
        <w:rPr>
          <w:rFonts w:ascii="Arial" w:hAnsi="Arial" w:cs="Arial"/>
          <w:color w:val="2E3D4C"/>
          <w:sz w:val="20"/>
          <w:szCs w:val="20"/>
        </w:rPr>
        <w:br/>
        <w:t xml:space="preserve">3.8.Для оформления промежуточной аттестации  используются  бланки </w:t>
      </w:r>
      <w:r>
        <w:rPr>
          <w:rFonts w:ascii="Arial" w:hAnsi="Arial" w:cs="Arial"/>
          <w:color w:val="2E3D4C"/>
          <w:sz w:val="20"/>
          <w:szCs w:val="20"/>
        </w:rPr>
        <w:lastRenderedPageBreak/>
        <w:t>протоколов  промежуточной аттестации. Отметки заносятся в классный журнал.</w:t>
      </w:r>
      <w:r>
        <w:rPr>
          <w:rFonts w:ascii="Arial" w:hAnsi="Arial" w:cs="Arial"/>
          <w:color w:val="2E3D4C"/>
          <w:sz w:val="20"/>
          <w:szCs w:val="20"/>
        </w:rPr>
        <w:br/>
        <w:t>3.9.От обязательной промежуточной аттестации решением педагогического совета  могут освобождаться учащиеся отлично освоившие программы по соответствующим предметам.</w:t>
      </w:r>
      <w:r>
        <w:rPr>
          <w:rFonts w:ascii="Arial" w:hAnsi="Arial" w:cs="Arial"/>
          <w:color w:val="2E3D4C"/>
          <w:sz w:val="20"/>
          <w:szCs w:val="20"/>
        </w:rPr>
        <w:br/>
        <w:t>3.10. Учащиеся могут освобождаться от аттестации и по состоянию здоровья на основании медицинской справки при условии, что они успевают по всем предметам. Учащиеся,  заболевшие  во время аттестации,  могут быть освобождены от  промежуточной аттестации или перенесены сроки аттестации на усмотрение администрации школы.</w:t>
      </w:r>
      <w:r>
        <w:rPr>
          <w:rFonts w:ascii="Arial" w:hAnsi="Arial" w:cs="Arial"/>
          <w:color w:val="2E3D4C"/>
          <w:sz w:val="20"/>
          <w:szCs w:val="20"/>
        </w:rPr>
        <w:br/>
        <w:t>3.11.Учащиеся, получившие неудовлетворительные оценки, сдают повторно, но не ранее, чем через две недели после окончания учебного года, а при необходимости повторная аттестация может быть перенесена на август.</w:t>
      </w:r>
      <w:r>
        <w:rPr>
          <w:rFonts w:ascii="Arial" w:hAnsi="Arial" w:cs="Arial"/>
          <w:color w:val="2E3D4C"/>
          <w:sz w:val="20"/>
          <w:szCs w:val="20"/>
        </w:rPr>
        <w:br/>
        <w:t>3.12.Для учащихся не справившихся с повторной аттестацией  проводятся индивидуальные занятия с 15 июня по30 июня и с 1 августа по 15 августа. Учителя – предметники готовят программу для занятий с неуспевающими обучающимися.</w:t>
      </w:r>
      <w:r>
        <w:rPr>
          <w:rFonts w:ascii="Arial" w:hAnsi="Arial" w:cs="Arial"/>
          <w:color w:val="2E3D4C"/>
          <w:sz w:val="20"/>
          <w:szCs w:val="20"/>
        </w:rPr>
        <w:br/>
        <w:t>3.13.Порядок проведения промежуточной аттестации доводится до сведения учителей, учащихся и родителей.</w:t>
      </w:r>
      <w:r>
        <w:rPr>
          <w:rFonts w:ascii="Arial" w:hAnsi="Arial" w:cs="Arial"/>
          <w:color w:val="2E3D4C"/>
          <w:sz w:val="20"/>
          <w:szCs w:val="20"/>
        </w:rPr>
        <w:br/>
        <w:t>3.14.Положение о промежуточной аттестации принимается  на заседании педагогического совета и утверждается директором школы.</w:t>
      </w:r>
    </w:p>
    <w:p w:rsidR="00B642BD" w:rsidRDefault="00B642BD"/>
    <w:sectPr w:rsidR="00B642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C6E"/>
    <w:rsid w:val="008B1C6E"/>
    <w:rsid w:val="00A84138"/>
    <w:rsid w:val="00B642BD"/>
    <w:rsid w:val="00BC00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DFA781-B9CE-44C9-979F-268B6049C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B1C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B1C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761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1099</Words>
  <Characters>6266</Characters>
  <Application>Microsoft Office Word</Application>
  <DocSecurity>0</DocSecurity>
  <Lines>52</Lines>
  <Paragraphs>14</Paragraphs>
  <ScaleCrop>false</ScaleCrop>
  <Company>RePack by SPecialiST</Company>
  <LinksUpToDate>false</LinksUpToDate>
  <CharactersWithSpaces>7351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Василий</dc:creator>
  <cp:keywords/>
  <dc:description/>
  <cp:lastModifiedBy>Василий</cp:lastModifiedBy>
  <cp:revision>1</cp:revision>
  <dcterms:created xsi:type="dcterms:W3CDTF">2016-02-13T11:48:00Z</dcterms:created>
  <dcterms:modified xsi:type="dcterms:W3CDTF">2016-02-13T11:49:00Z</dcterms:modified>
</cp:coreProperties>
</file>