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D5" w:rsidRDefault="00D343D5" w:rsidP="00D343D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Рассмотрено на заседании                                     Утверждаю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педагогического совета                                          Директор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МБОУ  СОШ</w:t>
      </w:r>
      <w:proofErr w:type="gramEnd"/>
      <w:r>
        <w:rPr>
          <w:rFonts w:ascii="Arial" w:hAnsi="Arial" w:cs="Arial"/>
          <w:color w:val="2E3D4C"/>
          <w:sz w:val="20"/>
          <w:szCs w:val="20"/>
        </w:rPr>
        <w:t>  № 73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30.08.2013, протокол №1.                                        ----------------- Минаев П.Т.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    Приказ №144 от 31.08.2013 г.</w:t>
      </w:r>
    </w:p>
    <w:p w:rsidR="00D343D5" w:rsidRDefault="00D343D5" w:rsidP="00D343D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bookmarkStart w:id="0" w:name="_GoBack"/>
      <w:r>
        <w:rPr>
          <w:rFonts w:ascii="Arial" w:hAnsi="Arial" w:cs="Arial"/>
          <w:color w:val="2E3D4C"/>
          <w:sz w:val="20"/>
          <w:szCs w:val="20"/>
        </w:rPr>
        <w:t>Правила пользования школьной  библиотекой.</w:t>
      </w:r>
      <w:bookmarkEnd w:id="0"/>
      <w:r>
        <w:rPr>
          <w:rFonts w:ascii="Arial" w:hAnsi="Arial" w:cs="Arial"/>
          <w:color w:val="2E3D4C"/>
          <w:sz w:val="20"/>
          <w:szCs w:val="20"/>
        </w:rPr>
        <w:br/>
        <w:t>1.Общие положения.</w:t>
      </w:r>
      <w:r>
        <w:rPr>
          <w:rFonts w:ascii="Arial" w:hAnsi="Arial" w:cs="Arial"/>
          <w:color w:val="2E3D4C"/>
          <w:sz w:val="20"/>
          <w:szCs w:val="20"/>
        </w:rPr>
        <w:br/>
        <w:t>1.1 Настоящие правила разработаны в соответствии с Положением о школьной библиотеке.</w:t>
      </w:r>
      <w:r>
        <w:rPr>
          <w:rFonts w:ascii="Arial" w:hAnsi="Arial" w:cs="Arial"/>
          <w:color w:val="2E3D4C"/>
          <w:sz w:val="20"/>
          <w:szCs w:val="20"/>
        </w:rPr>
        <w:br/>
        <w:t>1.2 Правила пользования библиотекой регламентируют общий порядок организации обслуживания пользователей библиотеки, права и обязанности библиотеки и пользователей.</w:t>
      </w:r>
      <w:r>
        <w:rPr>
          <w:rFonts w:ascii="Arial" w:hAnsi="Arial" w:cs="Arial"/>
          <w:color w:val="2E3D4C"/>
          <w:sz w:val="20"/>
          <w:szCs w:val="20"/>
        </w:rPr>
        <w:br/>
        <w:t>2.Права пользователей.</w:t>
      </w:r>
      <w:r>
        <w:rPr>
          <w:rFonts w:ascii="Arial" w:hAnsi="Arial" w:cs="Arial"/>
          <w:color w:val="2E3D4C"/>
          <w:sz w:val="20"/>
          <w:szCs w:val="20"/>
        </w:rPr>
        <w:br/>
        <w:t>2.1 Право бесплатного пользования школьной библиотекой имеют учащиеся, педагогические работники и другие сотрудники школы, родители (иные законные представители), учащихся школы.</w:t>
      </w:r>
      <w:r>
        <w:rPr>
          <w:rFonts w:ascii="Arial" w:hAnsi="Arial" w:cs="Arial"/>
          <w:color w:val="2E3D4C"/>
          <w:sz w:val="20"/>
          <w:szCs w:val="20"/>
        </w:rPr>
        <w:br/>
        <w:t>2. 2 Пользователи библиотеки  имеют право: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получать полную информацию о составе библиотечного фонда, информационных ресурсах и предоставляемых библиотекой услугах;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получать консультационную помощь в поиске и выборе источников информации;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получать во временное  пользование на абонементе и читальном зале печатные издания, аудиовизуальные документы и другие источники информации имеющиеся в фонде библиотеки;</w:t>
      </w:r>
      <w:r>
        <w:rPr>
          <w:rFonts w:ascii="Arial" w:hAnsi="Arial" w:cs="Arial"/>
          <w:color w:val="2E3D4C"/>
          <w:sz w:val="20"/>
          <w:szCs w:val="20"/>
        </w:rPr>
        <w:br/>
        <w:t>- продлять срок пользования документами;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получать консультационную помощь в работе с информацией на нетрадиционных носителях, при пользовании электронным и иным оборудованием;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участвовать в мероприятиях, проводимых библиотекой;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-оказывать практическую помощь библиотеке;</w:t>
      </w:r>
      <w:r>
        <w:rPr>
          <w:rFonts w:ascii="Arial" w:hAnsi="Arial" w:cs="Arial"/>
          <w:color w:val="2E3D4C"/>
          <w:sz w:val="20"/>
          <w:szCs w:val="20"/>
        </w:rPr>
        <w:br/>
        <w:t>– в случае конфликтной ситуации с библиотекой обращаться к директору общеобразовательного учреждения.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3.Порядок пользования библиотекой.</w:t>
      </w:r>
      <w:r>
        <w:rPr>
          <w:rFonts w:ascii="Arial" w:hAnsi="Arial" w:cs="Arial"/>
          <w:color w:val="2E3D4C"/>
          <w:sz w:val="20"/>
          <w:szCs w:val="20"/>
        </w:rPr>
        <w:br/>
        <w:t>3.1 Учащиеся школы записываются в библиотеку в индивидуальном порядке в соответствии со списком класса, а педагоги, сотрудники школы, родители учащихся (законные представители обучающихся) и сторонние пользователи – по паспорту;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3.2 На каждого пользователя заполняется читательский формуляр установленного образца Формуляр читателя является документом, подтверждающим право пользования библиотекой.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3.3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Пользователь  библиотеки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должен  быть ознакомлен с Правилами пользования школьной библиотекой и обязан засвидетельствовать подписью на читательском формуляре обязательство их выполнять;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3.4 Читательский формуляр фиксирует факт и дату выдачи пользователю документов из фонда библиотеки и их возвращения в библиотеку.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3.5. На дом документы выдаются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пользователям  сроком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на 1месяц,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  для младших  школьников - на 14 дней,</w:t>
      </w:r>
      <w:r>
        <w:rPr>
          <w:rFonts w:ascii="Arial" w:hAnsi="Arial" w:cs="Arial"/>
          <w:color w:val="2E3D4C"/>
          <w:sz w:val="20"/>
          <w:szCs w:val="20"/>
        </w:rPr>
        <w:br/>
        <w:t> издания повышенного спроса – на 7дней.</w:t>
      </w:r>
      <w:r>
        <w:rPr>
          <w:rFonts w:ascii="Arial" w:hAnsi="Arial" w:cs="Arial"/>
          <w:color w:val="2E3D4C"/>
          <w:sz w:val="20"/>
          <w:szCs w:val="20"/>
        </w:rPr>
        <w:br/>
        <w:t> Количество экземпляров, выданных единовременно (не считая учебников), не должно превышать пяти. Книги из многотомных изданий – не более двух документов одновременно.</w:t>
      </w:r>
      <w:r>
        <w:rPr>
          <w:rFonts w:ascii="Arial" w:hAnsi="Arial" w:cs="Arial"/>
          <w:color w:val="2E3D4C"/>
          <w:sz w:val="20"/>
          <w:szCs w:val="20"/>
        </w:rPr>
        <w:br/>
        <w:t>Примечание. Срок пользования может быть продлен, если на данный документ нет спроса со стороны других пользователей.</w:t>
      </w:r>
      <w:r>
        <w:rPr>
          <w:rFonts w:ascii="Arial" w:hAnsi="Arial" w:cs="Arial"/>
          <w:color w:val="2E3D4C"/>
          <w:sz w:val="20"/>
          <w:szCs w:val="20"/>
        </w:rPr>
        <w:br/>
        <w:t>3.6. Учебная, методическая литература выдается пользователям на срок обучения в соответствии с программой (с обязательной перерегистрацией в  начале учебного года).Литературные произведения, изучаемые по программе на уроках, выдаются на срок в соответствии с программой изучения.</w:t>
      </w:r>
      <w:r>
        <w:rPr>
          <w:rFonts w:ascii="Arial" w:hAnsi="Arial" w:cs="Arial"/>
          <w:color w:val="2E3D4C"/>
          <w:sz w:val="20"/>
          <w:szCs w:val="20"/>
        </w:rPr>
        <w:br/>
        <w:t>3.7. Очередная выдача документов из фонда библиотеки пользователю производится только после возврата взятых им ранее, срок пользования которыми истек.</w:t>
      </w:r>
      <w:r>
        <w:rPr>
          <w:rFonts w:ascii="Arial" w:hAnsi="Arial" w:cs="Arial"/>
          <w:color w:val="2E3D4C"/>
          <w:sz w:val="20"/>
          <w:szCs w:val="20"/>
        </w:rPr>
        <w:br/>
        <w:t>3.8. Энциклопедии, справочники, редкие и ценные книги, единственные экземпляры справочных изданий  на дом не выдаются.</w:t>
      </w:r>
      <w:r>
        <w:rPr>
          <w:rFonts w:ascii="Arial" w:hAnsi="Arial" w:cs="Arial"/>
          <w:color w:val="2E3D4C"/>
          <w:sz w:val="20"/>
          <w:szCs w:val="20"/>
        </w:rPr>
        <w:br/>
        <w:t>3.9. Число документов из фонда библиотеки, выдаваемых для работы с ними в пределах библиотеки, не ограничивается.</w:t>
      </w:r>
      <w:r>
        <w:rPr>
          <w:rFonts w:ascii="Arial" w:hAnsi="Arial" w:cs="Arial"/>
          <w:color w:val="2E3D4C"/>
          <w:sz w:val="20"/>
          <w:szCs w:val="20"/>
        </w:rPr>
        <w:br/>
        <w:t>3.10 Работа в компьютерной зоне участниками образовательного процесса производится по графику, утвержденному директором учреждения, и в присутствии сотрудника библиотеки, но  не более 2-х человек одновременно;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3.11  Включение и выключение компьютера производится только работником библиотеки, продолжительность непрерывной работы на компьютере  не должна превышать 2 часов.</w:t>
      </w:r>
    </w:p>
    <w:p w:rsidR="00D343D5" w:rsidRDefault="00D343D5" w:rsidP="00D343D5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4. Ответственность и обязанности читателей.</w:t>
      </w:r>
      <w:r>
        <w:rPr>
          <w:rFonts w:ascii="Arial" w:hAnsi="Arial" w:cs="Arial"/>
          <w:color w:val="2E3D4C"/>
          <w:sz w:val="20"/>
          <w:szCs w:val="20"/>
        </w:rPr>
        <w:br/>
        <w:t>4.1 При записи в библиотеку пользователь обязан сообщить необходимые сведения для заполнения принятых библиотекой регистрационных документов.</w:t>
      </w:r>
      <w:r>
        <w:rPr>
          <w:rFonts w:ascii="Arial" w:hAnsi="Arial" w:cs="Arial"/>
          <w:color w:val="2E3D4C"/>
          <w:sz w:val="20"/>
          <w:szCs w:val="20"/>
        </w:rPr>
        <w:br/>
        <w:t>4.2 При выбытии из школы пользователь обязан вернуть все числящиеся за ним документы из фонда в библиотеку.</w:t>
      </w:r>
      <w:r>
        <w:rPr>
          <w:rFonts w:ascii="Arial" w:hAnsi="Arial" w:cs="Arial"/>
          <w:color w:val="2E3D4C"/>
          <w:sz w:val="20"/>
          <w:szCs w:val="20"/>
        </w:rPr>
        <w:br/>
        <w:t>4.3 Читатель обязан:</w:t>
      </w:r>
      <w:r>
        <w:rPr>
          <w:rFonts w:ascii="Arial" w:hAnsi="Arial" w:cs="Arial"/>
          <w:color w:val="2E3D4C"/>
          <w:sz w:val="20"/>
          <w:szCs w:val="20"/>
        </w:rPr>
        <w:br/>
        <w:t>– соблюдать Правила пользования библиотекой;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расписываться в читательском формуляре за каждый полученный документ (исключение: учащиеся 1–4 классов),  а в  «Книге учета выдачи учебников » за количество полученных и дополученных в течение года учебников;</w:t>
      </w:r>
      <w:r>
        <w:rPr>
          <w:rFonts w:ascii="Arial" w:hAnsi="Arial" w:cs="Arial"/>
          <w:color w:val="2E3D4C"/>
          <w:sz w:val="20"/>
          <w:szCs w:val="20"/>
        </w:rPr>
        <w:br/>
        <w:t> -не выносить из помещения библиотеки документы без записи в принятых библиотекой формах  учета;</w:t>
      </w:r>
      <w:r>
        <w:rPr>
          <w:rFonts w:ascii="Arial" w:hAnsi="Arial" w:cs="Arial"/>
          <w:color w:val="2E3D4C"/>
          <w:sz w:val="20"/>
          <w:szCs w:val="20"/>
        </w:rPr>
        <w:br/>
        <w:t> -соблюдать тишину, не нарушать порядок расстановки изданий в открытом доступе библиотеки;</w:t>
      </w:r>
      <w:r>
        <w:rPr>
          <w:rFonts w:ascii="Arial" w:hAnsi="Arial" w:cs="Arial"/>
          <w:color w:val="2E3D4C"/>
          <w:sz w:val="20"/>
          <w:szCs w:val="20"/>
        </w:rPr>
        <w:br/>
        <w:t>– пользоваться ценными и справочными изданиями только в помещении библиотеки;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возвращать документы в библиотеку в установленные сроки;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4.4 При получении произведений печати и иных документов пользователь должен убедиться в отсутствии дефектов, при обнаружении проинформировать работника библиотеки, который обязан сделать в них соответствующие пометки. Ответственность за обнаруженные дефекты в </w:t>
      </w:r>
      <w:r>
        <w:rPr>
          <w:rFonts w:ascii="Arial" w:hAnsi="Arial" w:cs="Arial"/>
          <w:color w:val="2E3D4C"/>
          <w:sz w:val="20"/>
          <w:szCs w:val="20"/>
        </w:rPr>
        <w:lastRenderedPageBreak/>
        <w:t>сдаваемых документах несет последний пользователь;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4.5  Пользователи</w:t>
      </w:r>
      <w:proofErr w:type="gramEnd"/>
      <w:r>
        <w:rPr>
          <w:rFonts w:ascii="Arial" w:hAnsi="Arial" w:cs="Arial"/>
          <w:color w:val="2E3D4C"/>
          <w:sz w:val="20"/>
          <w:szCs w:val="20"/>
        </w:rPr>
        <w:t>, ответственные за утрату или порчу документов библиотеки, или их родители  ( законные представители обучающегося) обязаны заменить их такими же изданиями (в том числе копией в переплете) или признанными библиотекой равнозначными;</w:t>
      </w:r>
      <w:r>
        <w:rPr>
          <w:rFonts w:ascii="Arial" w:hAnsi="Arial" w:cs="Arial"/>
          <w:color w:val="2E3D4C"/>
          <w:sz w:val="20"/>
          <w:szCs w:val="20"/>
        </w:rPr>
        <w:br/>
        <w:t>4.5 Пользователи, нарушившие Правила пользования школьной библиотекой, могут быть лишены права пользования библиотекой  на срок равный задолженности.  За особые нарушения, предусмотренные действующим законодательством, пользователи несут административную, гражданско-правовую или уголовную ответственность.</w:t>
      </w:r>
      <w:r>
        <w:rPr>
          <w:rFonts w:ascii="Arial" w:hAnsi="Arial" w:cs="Arial"/>
          <w:color w:val="2E3D4C"/>
          <w:sz w:val="20"/>
          <w:szCs w:val="20"/>
        </w:rPr>
        <w:br/>
        <w:t> 4.6 По истечении срока обучения или работы в общеобразовательном учреждении пользователи обязаны полностью рассчитаться с библиотекой. Личное дело учащегося и обходной лист работника без соответствующей пометки библиотеки не выдаются.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5. Обязанности библиотеки по обслуживанию пользователей.</w:t>
      </w:r>
      <w:r>
        <w:rPr>
          <w:rFonts w:ascii="Arial" w:hAnsi="Arial" w:cs="Arial"/>
          <w:color w:val="2E3D4C"/>
          <w:sz w:val="20"/>
          <w:szCs w:val="20"/>
        </w:rPr>
        <w:br/>
        <w:t>Школьная библиотека обязана:</w:t>
      </w:r>
      <w:r>
        <w:rPr>
          <w:rFonts w:ascii="Arial" w:hAnsi="Arial" w:cs="Arial"/>
          <w:color w:val="2E3D4C"/>
          <w:sz w:val="20"/>
          <w:szCs w:val="20"/>
        </w:rPr>
        <w:br/>
        <w:t>5.1. Обслуживать пользователей в соответствии с Правилами пользования школьной библиотекой, которые должны быть размещены в доступном для ознакомления месте.</w:t>
      </w:r>
      <w:r>
        <w:rPr>
          <w:rFonts w:ascii="Arial" w:hAnsi="Arial" w:cs="Arial"/>
          <w:color w:val="2E3D4C"/>
          <w:sz w:val="20"/>
          <w:szCs w:val="20"/>
        </w:rPr>
        <w:br/>
        <w:t>5.2. Создавать благоприятные условия для работы пользователей в библиотеке.</w:t>
      </w:r>
      <w:r>
        <w:rPr>
          <w:rFonts w:ascii="Arial" w:hAnsi="Arial" w:cs="Arial"/>
          <w:color w:val="2E3D4C"/>
          <w:sz w:val="20"/>
          <w:szCs w:val="20"/>
        </w:rPr>
        <w:br/>
        <w:t>5.3. Соблюдать конфиденциальность данных о читателе  и перечне читаемых им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 материалов.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5.4. Давать полную информацию пользователям о наличии документов в фонде.</w:t>
      </w:r>
      <w:r>
        <w:rPr>
          <w:rFonts w:ascii="Arial" w:hAnsi="Arial" w:cs="Arial"/>
          <w:color w:val="2E3D4C"/>
          <w:sz w:val="20"/>
          <w:szCs w:val="20"/>
        </w:rPr>
        <w:br/>
        <w:t>5.5. Оказывать помощь пользователям в выборе необходимой литературы.</w:t>
      </w:r>
      <w:r>
        <w:rPr>
          <w:rFonts w:ascii="Arial" w:hAnsi="Arial" w:cs="Arial"/>
          <w:color w:val="2E3D4C"/>
          <w:sz w:val="20"/>
          <w:szCs w:val="20"/>
        </w:rPr>
        <w:br/>
        <w:t>5.6. Предоставлять пользователям возможность пользования информационными ресурсами.</w:t>
      </w:r>
      <w:r>
        <w:rPr>
          <w:rFonts w:ascii="Arial" w:hAnsi="Arial" w:cs="Arial"/>
          <w:color w:val="2E3D4C"/>
          <w:sz w:val="20"/>
          <w:szCs w:val="20"/>
        </w:rPr>
        <w:br/>
        <w:t>  5.7 Формировать фонды в соответствии с образовательными программами учреждения, интересами, потребностями и запросами всех категорий пользователей;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5.8  Знакомить пользователей с основами информационной культуры</w:t>
      </w:r>
      <w:r>
        <w:rPr>
          <w:rFonts w:ascii="Arial" w:hAnsi="Arial" w:cs="Arial"/>
          <w:color w:val="2E3D4C"/>
          <w:sz w:val="20"/>
          <w:szCs w:val="20"/>
        </w:rPr>
        <w:br/>
        <w:t>5.9. Информировать пользователей о вновь поступивших документах.</w:t>
      </w:r>
      <w:r>
        <w:rPr>
          <w:rFonts w:ascii="Arial" w:hAnsi="Arial" w:cs="Arial"/>
          <w:color w:val="2E3D4C"/>
          <w:sz w:val="20"/>
          <w:szCs w:val="20"/>
        </w:rPr>
        <w:br/>
        <w:t>5.10. Систематически следить за своевременным возвратом в библиотеку документов из фонда и за выполнением пользователями Правил пользования библиотекой.</w:t>
      </w:r>
      <w:r>
        <w:rPr>
          <w:rFonts w:ascii="Arial" w:hAnsi="Arial" w:cs="Arial"/>
          <w:color w:val="2E3D4C"/>
          <w:sz w:val="20"/>
          <w:szCs w:val="20"/>
        </w:rPr>
        <w:br/>
        <w:t>5.9. Обеспечить режим работы в соответствии с потребностями общеобразовательного учреждения.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5.10.Библиотека имеет право: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устанавливать режим работы библиотеки по согласованию с директором общеобразовательного учреждения;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определять и применять размеры компенсаций за ущерб, причиненный пользователем библиотеке;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устанавливать штрафные санкции за превышение сроков пользования документами библиотеки; лишать права пользования библиотекой на срок, равный задолженности;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определять перечень и прейскурант платных услуг библиотеки;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– устанавливать порядок выдачи документов библиотеки под залог  пользователям, не являющимся участниками образовательного процесса данного общеобразовательного учреждения;</w:t>
      </w:r>
      <w:r>
        <w:rPr>
          <w:rFonts w:ascii="Arial" w:hAnsi="Arial" w:cs="Arial"/>
          <w:color w:val="2E3D4C"/>
          <w:sz w:val="20"/>
          <w:szCs w:val="20"/>
        </w:rPr>
        <w:br/>
        <w:t>– обеспечить рациональное  размещение и хранение носителей информации;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D5"/>
    <w:rsid w:val="00A84138"/>
    <w:rsid w:val="00B642BD"/>
    <w:rsid w:val="00BC0057"/>
    <w:rsid w:val="00D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BD7F-48AD-47FE-850C-E01CB7B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7116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2016-02-13T13:12:00Z</dcterms:created>
  <dcterms:modified xsi:type="dcterms:W3CDTF">2016-02-13T13:14:00Z</dcterms:modified>
</cp:coreProperties>
</file>