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5C" w:rsidRDefault="0054135C" w:rsidP="0054135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Рассмотрено на заседании                                     Утверждаю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педагогического совета                                          Директор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МБОУ  СОШ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 № 73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30.08.2013, протокол №1.                                        ----------------- Минаев П.Т.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      Приказ №144 от 31.08.2013</w:t>
      </w:r>
    </w:p>
    <w:p w:rsidR="0054135C" w:rsidRDefault="0054135C" w:rsidP="0054135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ПОЛОЖЕНИЕ</w:t>
      </w:r>
      <w:r>
        <w:rPr>
          <w:rFonts w:ascii="Arial" w:hAnsi="Arial" w:cs="Arial"/>
          <w:color w:val="2E3D4C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2E3D4C"/>
          <w:sz w:val="20"/>
          <w:szCs w:val="20"/>
        </w:rPr>
        <w:t xml:space="preserve">О ШКОЛЬНОМ БИБЛИОТЕЧНОМ ФОНДЕ </w:t>
      </w:r>
      <w:bookmarkEnd w:id="0"/>
      <w:r>
        <w:rPr>
          <w:rFonts w:ascii="Arial" w:hAnsi="Arial" w:cs="Arial"/>
          <w:color w:val="2E3D4C"/>
          <w:sz w:val="20"/>
          <w:szCs w:val="20"/>
        </w:rPr>
        <w:t>УЧЕБНИКОВ</w:t>
      </w:r>
      <w:r>
        <w:rPr>
          <w:rFonts w:ascii="Arial" w:hAnsi="Arial" w:cs="Arial"/>
          <w:color w:val="2E3D4C"/>
          <w:sz w:val="20"/>
          <w:szCs w:val="20"/>
        </w:rPr>
        <w:br/>
        <w:t> </w:t>
      </w:r>
    </w:p>
    <w:p w:rsidR="0054135C" w:rsidRDefault="0054135C" w:rsidP="0054135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Общие положения.</w:t>
      </w:r>
    </w:p>
    <w:p w:rsidR="0054135C" w:rsidRDefault="0054135C" w:rsidP="0054135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Данное положение разработано в соответствии с Федеральным законом Российской Федерации «О библиотечном деле» от 29.12.1994г.  № 78-ФЗ,   на основании Инструкции об учете библиотечного фонда (Приложение №1 к Приказу №2488 от 24.08.2000г.), Положения о  школьной библиотеке, Правилами пользования школьной библиотекой.</w:t>
      </w:r>
      <w:r>
        <w:rPr>
          <w:rFonts w:ascii="Arial" w:hAnsi="Arial" w:cs="Arial"/>
          <w:color w:val="2E3D4C"/>
          <w:sz w:val="20"/>
          <w:szCs w:val="20"/>
        </w:rPr>
        <w:br/>
        <w:t>* Бесплатное пользование учебниками способствует улучшению условий осуществления общего среднего образования, дальнейшему совершенствованию организации учебно-воспитательного процесса в МБОУ  СОШ № 73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* Школьная   библиотека   совместно  с  администрацией МБОУ СОШ №73 призвана систематически повышать ответственность педагогического коллектива и семьи за правильное, рациональное использование школьных учебников и организацию работы среди учащихся по воспитанию осознанного, бережного отношения к книге.</w:t>
      </w:r>
      <w:r>
        <w:rPr>
          <w:rFonts w:ascii="Arial" w:hAnsi="Arial" w:cs="Arial"/>
          <w:color w:val="2E3D4C"/>
          <w:sz w:val="20"/>
          <w:szCs w:val="20"/>
        </w:rPr>
        <w:br/>
        <w:t>* Порядок пользования учебной литературой определяется Положением о библиотеке, Правилами пользования библиотекой и данным Положением о школьном библиотечном фонде учебников? порядке их использования и обеспечении сохранности, утвержденными директором школы.</w:t>
      </w:r>
      <w:r>
        <w:rPr>
          <w:rFonts w:ascii="Arial" w:hAnsi="Arial" w:cs="Arial"/>
          <w:color w:val="2E3D4C"/>
          <w:sz w:val="20"/>
          <w:szCs w:val="20"/>
        </w:rPr>
        <w:br/>
        <w:t>I. Обязанности школьного коллектива.</w:t>
      </w:r>
    </w:p>
    <w:p w:rsidR="0054135C" w:rsidRDefault="0054135C" w:rsidP="0054135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* Руководитель   МБОУ СОШ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№  73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координирует   работу   всех   участников   (классных       руководителей, учителей-предметников, заведующей библиотекой      по     созданию, своевременному     обновлению     и использованию учебных фондов,</w:t>
      </w:r>
    </w:p>
    <w:p w:rsidR="0054135C" w:rsidRDefault="0054135C" w:rsidP="0054135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* Заведующая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библиотекой  совместно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с администрацией  определяет потребность школы в учебниках и учебных пособиях  в соответствии с образовательной программой школы.</w:t>
      </w:r>
      <w:r>
        <w:rPr>
          <w:rFonts w:ascii="Arial" w:hAnsi="Arial" w:cs="Arial"/>
          <w:color w:val="2E3D4C"/>
          <w:sz w:val="20"/>
          <w:szCs w:val="20"/>
        </w:rPr>
        <w:br/>
        <w:t>Осуществляет совместно с администрацией приобретение  учебников и учебных пособий.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Совместно с учителями осуществляет контроль над  выполнением учащимися единых требований по использованию и сохранности учебников.    В начале нового учебного года представляет администрации школы справку об обеспеченности школы учебниками. Ведет непосредственную работу с библиотечным фондом учебников в школе: принимает учебники, ведет учет, </w:t>
      </w:r>
      <w:r>
        <w:rPr>
          <w:rFonts w:ascii="Arial" w:hAnsi="Arial" w:cs="Arial"/>
          <w:color w:val="2E3D4C"/>
          <w:sz w:val="20"/>
          <w:szCs w:val="20"/>
        </w:rPr>
        <w:lastRenderedPageBreak/>
        <w:t xml:space="preserve">осуществляет списание ветхих и устаревших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 xml:space="preserve">учебников;   </w:t>
      </w:r>
      <w:proofErr w:type="gramEnd"/>
      <w:r>
        <w:rPr>
          <w:rFonts w:ascii="Arial" w:hAnsi="Arial" w:cs="Arial"/>
          <w:color w:val="2E3D4C"/>
          <w:sz w:val="20"/>
          <w:szCs w:val="20"/>
        </w:rPr>
        <w:t>распределяет по классам      и        производит контрольную проверку состояния учебников 1 раз в полугодие.</w:t>
      </w:r>
    </w:p>
    <w:p w:rsidR="0054135C" w:rsidRDefault="0054135C" w:rsidP="0054135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* Учителя 1 – 4 классов, классные руководители 5 – 11 классов: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 - осуществляют необходимую работу с учащимися и родителями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 по     воспитанию бережного отношения к учебной книге;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 - участвуют в выдаче учебников учащимся и организуют их возврат  в библиотеку по окончании учебного года;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 - следят за тем, чтобы после окончания учебного года учебники,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 подлежащие ремонту, были своевременно отремонтированы и сданы  в    библиотеку;</w:t>
      </w:r>
      <w:r>
        <w:rPr>
          <w:rFonts w:ascii="Arial" w:hAnsi="Arial" w:cs="Arial"/>
          <w:color w:val="2E3D4C"/>
          <w:sz w:val="20"/>
          <w:szCs w:val="20"/>
        </w:rPr>
        <w:br/>
        <w:t>         - учитель-предметник систематически проверяет      состояние учебников  и    через запись в дневнике сообщает родителям и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классному руководителю об отношении учащихся к учебникам.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II.Библиотечный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фонд учебников</w:t>
      </w:r>
    </w:p>
    <w:p w:rsidR="0054135C" w:rsidRDefault="0054135C" w:rsidP="0054135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* Образовательное учреждение ответственно за выбор учебной литературы, обеспечивающий реализацию заявленных учреждением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программ.</w:t>
      </w:r>
      <w:r>
        <w:rPr>
          <w:rFonts w:ascii="Arial" w:hAnsi="Arial" w:cs="Arial"/>
          <w:color w:val="2E3D4C"/>
          <w:sz w:val="20"/>
          <w:szCs w:val="20"/>
        </w:rPr>
        <w:br/>
        <w:t>*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Фонд учебной литературы комплектуется из бюджетных средств и  состоит из учебников, входящих в Федеральные перечни.</w:t>
      </w:r>
      <w:r>
        <w:rPr>
          <w:rFonts w:ascii="Arial" w:hAnsi="Arial" w:cs="Arial"/>
          <w:color w:val="2E3D4C"/>
          <w:sz w:val="20"/>
          <w:szCs w:val="20"/>
        </w:rPr>
        <w:br/>
        <w:t>.</w:t>
      </w:r>
      <w:r>
        <w:rPr>
          <w:rFonts w:ascii="Arial" w:hAnsi="Arial" w:cs="Arial"/>
          <w:color w:val="2E3D4C"/>
          <w:sz w:val="20"/>
          <w:szCs w:val="20"/>
        </w:rPr>
        <w:br/>
        <w:t xml:space="preserve">* Учебные пособия, учебники, карты, учебные тетради разового использования         ( т.е. пособия, в которых учащиеся делают записи, чертежи и рисунки, и которые использованию в дальнейшем не подлежат) приобретаются родителями самостоятельно. Учителя – предметники информируют родительские комитеты о списках такого рода изданий. Библиотека школы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не  осуществляет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сбор денежных средств  на их приобретение.  Учителя также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не  занимаются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сбором денежных средств на приобретение   учебников и учебных пособий.</w:t>
      </w:r>
    </w:p>
    <w:p w:rsidR="0054135C" w:rsidRDefault="0054135C" w:rsidP="0054135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* Ориентировочно срок использования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учебника  4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-6 лет.  Библиотечный фонд ежегодно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пополняется  необходимыми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учебниками.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Выдача учебников осуществляется заведующей библиотекой  перед началом учебного года по установленному графику. Учителя начальных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классов  получают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учебники под роспись в «Журнале учета выдачи учебников» и   выдают их  учащимся 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Ученикам 5-11 классов учебники выдаются индивидуально  согласно списку  учащихся под роспись в «Журнале учета выдачи учебников»  за количество полученных учебников.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 Учащиеся, не сдавшие за прошлый год учебники и другие книги, получают учебники в индивидуальном порядке,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после  того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как вернут долги в библиотеку. Учебники выдаются учащимся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на  1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год, за исключением учебников,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расчитанных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на  несколько лет. За утерянные и испорченные учащимися книги несут ответственность их родители.</w:t>
      </w:r>
      <w:r>
        <w:rPr>
          <w:rFonts w:ascii="Arial" w:hAnsi="Arial" w:cs="Arial"/>
          <w:color w:val="2E3D4C"/>
          <w:sz w:val="20"/>
          <w:szCs w:val="20"/>
        </w:rPr>
        <w:br/>
        <w:t>Выдача учебников за предыдущие классы, с целью повторения учебного материала, а так же учителям для работы, производится при наличии свободных экземпляров.</w:t>
      </w:r>
      <w:r>
        <w:rPr>
          <w:rFonts w:ascii="Arial" w:hAnsi="Arial" w:cs="Arial"/>
          <w:color w:val="2E3D4C"/>
          <w:sz w:val="20"/>
          <w:szCs w:val="20"/>
        </w:rPr>
        <w:br/>
        <w:t>Выпускники, не сдавшие в библиотеку книги, не получают свои документы до тех пор, пока не ликвидируют свои задолженности.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В течение 3 - х дней учащимися должно быть проверено состояние  полученных учебников, в </w:t>
      </w:r>
      <w:r>
        <w:rPr>
          <w:rFonts w:ascii="Arial" w:hAnsi="Arial" w:cs="Arial"/>
          <w:color w:val="2E3D4C"/>
          <w:sz w:val="20"/>
          <w:szCs w:val="20"/>
        </w:rPr>
        <w:lastRenderedPageBreak/>
        <w:t>случае обнаружения дефектов  (отсутствия листов, порчи текста) необходимо сообщить об этом библиотекарю.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       Учебные пособия по предметам развивающего цикла (ИЗО, музыка, технология, физическая культура) выдаются в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кабинеты( из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расчета 1 учебник на парту)  под личную ответственность учителя –предметника и заведующего кабинетом. Или используются учащимися в библиотечном режиме по мере надобности.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Прием учебников производится в конце учебного года по графику, составленному заведующей библиотекой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( библиотекарем</w:t>
      </w:r>
      <w:proofErr w:type="gramEnd"/>
      <w:r>
        <w:rPr>
          <w:rFonts w:ascii="Arial" w:hAnsi="Arial" w:cs="Arial"/>
          <w:color w:val="2E3D4C"/>
          <w:sz w:val="20"/>
          <w:szCs w:val="20"/>
        </w:rPr>
        <w:t>). Прием производится индивидуально от каждого ученика.</w:t>
      </w:r>
      <w:r>
        <w:rPr>
          <w:rFonts w:ascii="Arial" w:hAnsi="Arial" w:cs="Arial"/>
          <w:color w:val="2E3D4C"/>
          <w:sz w:val="20"/>
          <w:szCs w:val="20"/>
        </w:rPr>
        <w:br/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Если учебник утерян или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испорчен,   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учащийся обязан заменить его на такой же или другой, необходимый школе. Прием денежных средств за утерянные книги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школьная  библиотека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не осуществляет.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III.Требования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к использованию и обеспечению сохранности учебников.</w:t>
      </w:r>
      <w:r>
        <w:rPr>
          <w:rFonts w:ascii="Arial" w:hAnsi="Arial" w:cs="Arial"/>
          <w:color w:val="2E3D4C"/>
          <w:sz w:val="20"/>
          <w:szCs w:val="20"/>
        </w:rPr>
        <w:br/>
        <w:t>Ученики обязаны бережно относиться к учебникам, не допускать их загрязнения и порчи, приводящих к потере информации, ухудшающих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 Дома необходимо хранить учебники в отведенном для них месте, недоступном для маленьких детей и домашних животных, отдаленном от источника огня и влажности.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Все повреждения должны быть аккуратно склеены прозрачной бумагой, либо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широким  прозрачным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скотчем, со страниц удалены пометки и т.д.</w:t>
      </w:r>
    </w:p>
    <w:p w:rsidR="0054135C" w:rsidRDefault="0054135C" w:rsidP="0054135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 Учет фонда учебников</w:t>
      </w:r>
    </w:p>
    <w:p w:rsidR="0054135C" w:rsidRDefault="0054135C" w:rsidP="0054135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* Библиотечный фонд школьных учебников учитывается и хранится отдельно от библиотечного фонда библиотеки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* Процесс   учета   библиотечного   фонда,   школьных   учебников   включает прием, штемпелевание, регистрацию поступлений,  распределение по  классам,  перемещение учебников, их выбытие, а также подведение итогов движения фонда и его проверку.</w:t>
      </w:r>
      <w:r>
        <w:rPr>
          <w:rFonts w:ascii="Arial" w:hAnsi="Arial" w:cs="Arial"/>
          <w:color w:val="2E3D4C"/>
          <w:sz w:val="20"/>
          <w:szCs w:val="20"/>
        </w:rPr>
        <w:br/>
        <w:t>* Все операции по учету библиотечного фонда    школьных учебников производятся заведующим библиотекой ( библиотекарем).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* Количественный учет учебников отражается в «Книге суммарного учета библиотечного фонда школьных учебников»</w:t>
      </w:r>
      <w:r>
        <w:rPr>
          <w:rFonts w:ascii="Arial" w:hAnsi="Arial" w:cs="Arial"/>
          <w:color w:val="2E3D4C"/>
          <w:sz w:val="20"/>
          <w:szCs w:val="20"/>
        </w:rPr>
        <w:br/>
        <w:t xml:space="preserve">* Индивидуальный и групповой  учет учебников отражается в  картотеке  учебников.  На карточке указывается библиографическое описание учебника, сведения о количестве поступивших учебников с указанием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цены,  года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издания.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 Если учебник поступает неоднократно и не имеет отличия, кроме года издания и цены, то все поступления заносятся на единую карточку. Если же в учебнике внесены дополнения и изменения, то на него заводится новая карточка.</w:t>
      </w:r>
      <w:r>
        <w:rPr>
          <w:rFonts w:ascii="Arial" w:hAnsi="Arial" w:cs="Arial"/>
          <w:color w:val="2E3D4C"/>
          <w:sz w:val="20"/>
          <w:szCs w:val="20"/>
        </w:rPr>
        <w:br/>
        <w:t>Карточки расставляются в учетную картотеку по классам, а внутри классов по предметам и по алфавиту фамилий авторов или заглавий.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 Карточки на списанные учебники из картотеки учета учебников изымаются сразу же после </w:t>
      </w:r>
      <w:r>
        <w:rPr>
          <w:rFonts w:ascii="Arial" w:hAnsi="Arial" w:cs="Arial"/>
          <w:color w:val="2E3D4C"/>
          <w:sz w:val="20"/>
          <w:szCs w:val="20"/>
        </w:rPr>
        <w:lastRenderedPageBreak/>
        <w:t>подписания акта о выбытии.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Учет выбытия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учебников: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       Списание учебников проводится не реже одного раза в 2 года.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 На каждый вид списания («Ветхие», «Устаревшие по содержанию», «Утерянные читателями», «Хищение») составляется акт в 2-х экземплярах, который подписывается комиссией и утверждается директором школы.  Один экземпляр акта подлежит хранению в библиотеке, другой передается под расписку в материальный отдел МАУ РЦО, который производит списание с баланса школы указанной в акте стоимости учебников.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 Учебники, утерянные и принятые взамен, учитываются в «Тетради учета утерянных и замены учебников».</w:t>
      </w:r>
    </w:p>
    <w:p w:rsidR="0054135C" w:rsidRDefault="0054135C" w:rsidP="0054135C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* Бухгалтерский учет библиотечного фонда школьных учебников осуществляется бухгалтером материального отдела МАУ РЦО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5C"/>
    <w:rsid w:val="0054135C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9D798-1DCF-4274-B784-325DA5B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7808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2016-02-13T11:16:00Z</dcterms:created>
  <dcterms:modified xsi:type="dcterms:W3CDTF">2016-02-13T11:16:00Z</dcterms:modified>
</cp:coreProperties>
</file>